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u w:val="single"/>
        </w:rPr>
        <w:t xml:space="preserve">《新能源汽车工程》 </w:t>
      </w:r>
      <w:r>
        <w:rPr>
          <w:rFonts w:hint="eastAsia" w:ascii="黑体" w:hAnsi="黑体" w:eastAsia="黑体" w:cs="黑体"/>
          <w:sz w:val="36"/>
          <w:szCs w:val="36"/>
        </w:rPr>
        <w:t>微专业招生简章</w:t>
      </w:r>
    </w:p>
    <w:p>
      <w:pPr>
        <w:ind w:firstLine="640"/>
        <w:jc w:val="center"/>
        <w:rPr>
          <w:rFonts w:ascii="仿宋" w:hAnsi="仿宋" w:eastAsia="仿宋" w:cs="仿宋"/>
          <w:sz w:val="28"/>
          <w:szCs w:val="28"/>
        </w:rPr>
      </w:pP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培养目标</w:t>
      </w:r>
    </w:p>
    <w:p>
      <w:pPr>
        <w:ind w:firstLine="580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_GB2312" w:eastAsia="仿宋_GB2312"/>
          <w:color w:val="212121"/>
          <w:sz w:val="29"/>
          <w:szCs w:val="29"/>
          <w:shd w:val="clear" w:color="auto" w:fill="FFFFFF"/>
        </w:rPr>
        <w:t>适应国家经济建设和汽车行业未来发展需要，按照新工科与新能源汽车工程建设的要求，培养适应社会和经济发展需要，掌握新能源汽车领域基本的专业基础知识和工程实践能力，并具备团队合作精神和良好沟通能力的高级工程技术人才，能够从事新能源汽车的设计开发、制造、系统运行与管理等工作。毕业5年后，通过继续教育或其它终身学习渠道，自我更新知识、提升能力，能胜任新能源汽车工程领域的工作岗位，成为所在单位部门的专业骨干。</w:t>
      </w: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招生对象及招生计划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具备一定工科基础的大二、大三学生，招生计划15人。</w:t>
      </w: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0"/>
          <w:szCs w:val="30"/>
        </w:rPr>
        <w:t>课程设置</w:t>
      </w:r>
    </w:p>
    <w:tbl>
      <w:tblPr>
        <w:tblStyle w:val="4"/>
        <w:tblW w:w="82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2"/>
        <w:gridCol w:w="699"/>
        <w:gridCol w:w="651"/>
        <w:gridCol w:w="656"/>
        <w:gridCol w:w="742"/>
        <w:gridCol w:w="906"/>
        <w:gridCol w:w="922"/>
        <w:gridCol w:w="1470"/>
        <w:gridCol w:w="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19" w:hRule="atLeast"/>
          <w:jc w:val="center"/>
        </w:trPr>
        <w:tc>
          <w:tcPr>
            <w:tcW w:w="22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课  程  名  称</w:t>
            </w:r>
          </w:p>
        </w:tc>
        <w:tc>
          <w:tcPr>
            <w:tcW w:w="6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学分</w:t>
            </w:r>
          </w:p>
        </w:tc>
        <w:tc>
          <w:tcPr>
            <w:tcW w:w="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总学时</w:t>
            </w:r>
          </w:p>
        </w:tc>
        <w:tc>
          <w:tcPr>
            <w:tcW w:w="13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总学时分配</w:t>
            </w: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考核方式</w:t>
            </w: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开设学期</w:t>
            </w: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上课方式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19" w:hRule="atLeast"/>
          <w:jc w:val="center"/>
        </w:trPr>
        <w:tc>
          <w:tcPr>
            <w:tcW w:w="2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30" w:hRule="atLeast"/>
          <w:jc w:val="center"/>
        </w:trPr>
        <w:tc>
          <w:tcPr>
            <w:tcW w:w="2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理论教学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实验（实践）教学</w:t>
            </w: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27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firstLine="219" w:firstLineChars="122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新能源汽车概论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考查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2023-2024-1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27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驱动电机及控制技术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考查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2023-2024-1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电动车辆动力电池及应用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考查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2023-2024-1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电动方程式赛车驱动系统实践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考查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2023-2024-2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电动方程式赛车底盘系统实践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56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考查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2023-2024-2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电动方程式赛车集成与测试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84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84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考查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2023-2024-2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4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</w:p>
    <w:p>
      <w:pPr>
        <w:spacing w:line="360" w:lineRule="auto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四、</w:t>
      </w:r>
      <w:r>
        <w:rPr>
          <w:rFonts w:hint="eastAsia" w:ascii="仿宋" w:hAnsi="仿宋" w:eastAsia="仿宋" w:cs="仿宋"/>
          <w:b/>
          <w:sz w:val="30"/>
          <w:szCs w:val="30"/>
        </w:rPr>
        <w:t>报名及选拔方式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1.报名方法：扫码进入微专业招生群(建议在群里建在线文档让学生填写)</w:t>
      </w:r>
    </w:p>
    <w:p>
      <w:pPr>
        <w:widowControl/>
        <w:adjustRightInd w:val="0"/>
        <w:snapToGrid w:val="0"/>
        <w:spacing w:line="360" w:lineRule="auto"/>
        <w:ind w:firstLine="900" w:firstLineChars="3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同步登陆学校主页，点击页面右侧“教务管理”进入教务综合信息服务信息平台；或进入教务处网页的右下方“教务管理系统”登陆；点击“报名申请”---“考级项目报名”选取相应的微专业进行报名；</w:t>
      </w:r>
      <w:r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bidi="ar"/>
        </w:rPr>
        <w:t>学生限报1个微专业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联系老师及电话：查老师 19906932399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招生咨询QQ群:457227892</w:t>
      </w:r>
    </w:p>
    <w:p>
      <w:pPr>
        <w:widowControl/>
        <w:adjustRightInd w:val="0"/>
        <w:snapToGrid w:val="0"/>
        <w:spacing w:line="360" w:lineRule="auto"/>
        <w:ind w:firstLine="300" w:firstLineChars="1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3.选拔方式：面试，需提供已修课程成绩单</w:t>
      </w:r>
    </w:p>
    <w:p>
      <w:pPr>
        <w:widowControl/>
        <w:adjustRightInd w:val="0"/>
        <w:snapToGrid w:val="0"/>
        <w:spacing w:line="360" w:lineRule="auto"/>
        <w:ind w:firstLine="300" w:firstLineChars="100"/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4.录取名单在招生咨询群和学院网页同步公布。</w:t>
      </w: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0F20CD"/>
    <w:multiLevelType w:val="singleLevel"/>
    <w:tmpl w:val="240F20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kNzU0YmRjY2EzNTgzMjVkMTA1YzYwODJhMTVlOWYifQ=="/>
  </w:docVars>
  <w:rsids>
    <w:rsidRoot w:val="22A83B96"/>
    <w:rsid w:val="00052836"/>
    <w:rsid w:val="0012441D"/>
    <w:rsid w:val="001C7881"/>
    <w:rsid w:val="00265841"/>
    <w:rsid w:val="00347A3E"/>
    <w:rsid w:val="00467AB9"/>
    <w:rsid w:val="006505C8"/>
    <w:rsid w:val="00764326"/>
    <w:rsid w:val="007A22F8"/>
    <w:rsid w:val="007A413B"/>
    <w:rsid w:val="007F327D"/>
    <w:rsid w:val="00932692"/>
    <w:rsid w:val="009636B6"/>
    <w:rsid w:val="00D20A4D"/>
    <w:rsid w:val="00E17A61"/>
    <w:rsid w:val="00E84910"/>
    <w:rsid w:val="0C170D3B"/>
    <w:rsid w:val="10691CD1"/>
    <w:rsid w:val="11BA4DFE"/>
    <w:rsid w:val="22A83B96"/>
    <w:rsid w:val="2E2444C4"/>
    <w:rsid w:val="2F3F4EC0"/>
    <w:rsid w:val="36035524"/>
    <w:rsid w:val="3D976D74"/>
    <w:rsid w:val="3FBF0CB3"/>
    <w:rsid w:val="4E756BAC"/>
    <w:rsid w:val="5F6F6DDA"/>
    <w:rsid w:val="69760B58"/>
    <w:rsid w:val="6F4A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</Words>
  <Characters>772</Characters>
  <Lines>6</Lines>
  <Paragraphs>1</Paragraphs>
  <TotalTime>20</TotalTime>
  <ScaleCrop>false</ScaleCrop>
  <LinksUpToDate>false</LinksUpToDate>
  <CharactersWithSpaces>906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2023-09-28T00:33:00Z</dcterms:created>
  <dc:creator>飞过三峡的鱼</dc:creator>
  <cp:lastModifiedBy>HP</cp:lastModifiedBy>
  <dcterms:modified xsi:type="dcterms:W3CDTF">2023-10-03T11:52:50Z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080CA24FD52A4223A546E7F7974D569C_13</vt:lpwstr>
  </property>
</Properties>
</file>